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A69" w:rsidRDefault="009D7A69" w:rsidP="00910A08">
      <w:pPr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 xml:space="preserve">                        </w:t>
      </w:r>
      <w:r w:rsidR="007006D8">
        <w:rPr>
          <w:rFonts w:cs="Arial"/>
          <w:szCs w:val="24"/>
          <w:shd w:val="clear" w:color="auto" w:fill="FFFFFF"/>
        </w:rPr>
        <w:t>«</w:t>
      </w:r>
      <w:r>
        <w:rPr>
          <w:rFonts w:cs="Arial"/>
          <w:szCs w:val="24"/>
          <w:shd w:val="clear" w:color="auto" w:fill="FFFFFF"/>
        </w:rPr>
        <w:t xml:space="preserve">Развитие мелкой моторики </w:t>
      </w:r>
      <w:r w:rsidR="007006D8">
        <w:rPr>
          <w:rFonts w:cs="Arial"/>
          <w:szCs w:val="24"/>
          <w:shd w:val="clear" w:color="auto" w:fill="FFFFFF"/>
        </w:rPr>
        <w:t>у</w:t>
      </w:r>
      <w:r>
        <w:rPr>
          <w:rFonts w:cs="Arial"/>
          <w:szCs w:val="24"/>
          <w:shd w:val="clear" w:color="auto" w:fill="FFFFFF"/>
        </w:rPr>
        <w:t xml:space="preserve"> дет</w:t>
      </w:r>
      <w:r w:rsidR="007006D8">
        <w:rPr>
          <w:rFonts w:cs="Arial"/>
          <w:szCs w:val="24"/>
          <w:shd w:val="clear" w:color="auto" w:fill="FFFFFF"/>
        </w:rPr>
        <w:t>ей</w:t>
      </w:r>
      <w:r>
        <w:rPr>
          <w:rFonts w:cs="Arial"/>
          <w:szCs w:val="24"/>
          <w:shd w:val="clear" w:color="auto" w:fill="FFFFFF"/>
        </w:rPr>
        <w:t xml:space="preserve">  2- 3 </w:t>
      </w:r>
      <w:r w:rsidR="007006D8">
        <w:rPr>
          <w:rFonts w:cs="Arial"/>
          <w:szCs w:val="24"/>
          <w:shd w:val="clear" w:color="auto" w:fill="FFFFFF"/>
        </w:rPr>
        <w:t>лет»</w:t>
      </w:r>
      <w:bookmarkStart w:id="0" w:name="_GoBack"/>
      <w:bookmarkEnd w:id="0"/>
    </w:p>
    <w:p w:rsidR="00910A08" w:rsidRPr="00910A08" w:rsidRDefault="00910A08" w:rsidP="00910A08">
      <w:pPr>
        <w:rPr>
          <w:szCs w:val="24"/>
        </w:rPr>
      </w:pPr>
      <w:r w:rsidRPr="00910A08">
        <w:rPr>
          <w:rFonts w:cs="Arial"/>
          <w:szCs w:val="24"/>
          <w:shd w:val="clear" w:color="auto" w:fill="FFFFFF"/>
        </w:rPr>
        <w:t>Под выражением «мелкая моторика» физиологами подразумевается движение мелких мышц кистей рук.</w:t>
      </w:r>
    </w:p>
    <w:p w:rsidR="00910A08" w:rsidRPr="009D7A69" w:rsidRDefault="00910A08" w:rsidP="009D7A69">
      <w:pPr>
        <w:rPr>
          <w:rFonts w:eastAsia="Times New Roman" w:cs="Times New Roman"/>
          <w:color w:val="464646"/>
          <w:szCs w:val="24"/>
          <w:shd w:val="clear" w:color="auto" w:fill="FFFFFF"/>
          <w:lang w:eastAsia="ru-RU"/>
        </w:rPr>
      </w:pPr>
      <w:r w:rsidRPr="00910A08">
        <w:rPr>
          <w:rFonts w:cs="Arial"/>
          <w:szCs w:val="24"/>
          <w:shd w:val="clear" w:color="auto" w:fill="FFFFFF"/>
        </w:rPr>
        <w:t xml:space="preserve"> Исследования учёных показали, что с точки зрения анатомии, примерно треть всей площади двигательной проекции коры головного мозга занята проекцией кистей рук, находящ</w:t>
      </w:r>
      <w:r>
        <w:rPr>
          <w:rFonts w:cs="Arial"/>
          <w:szCs w:val="24"/>
          <w:shd w:val="clear" w:color="auto" w:fill="FFFFFF"/>
        </w:rPr>
        <w:t>ейся совсем рядом с речевой зоной</w:t>
      </w:r>
      <w:r w:rsidRPr="00910A08">
        <w:rPr>
          <w:rFonts w:cs="Arial"/>
          <w:szCs w:val="24"/>
          <w:shd w:val="clear" w:color="auto" w:fill="FFFFFF"/>
        </w:rPr>
        <w:t xml:space="preserve">.  </w:t>
      </w:r>
      <w:r w:rsidRPr="00910A08">
        <w:rPr>
          <w:rFonts w:eastAsia="Times New Roman" w:cs="Times New Roman"/>
          <w:color w:val="464646"/>
          <w:szCs w:val="24"/>
          <w:shd w:val="clear" w:color="auto" w:fill="FFFFFF"/>
          <w:lang w:eastAsia="ru-RU"/>
        </w:rPr>
        <w:t>Дети, у которых лучше развиты мелкие движения рук, имеют более развитый мозг, особен</w:t>
      </w:r>
      <w:r w:rsidRPr="00910A08">
        <w:rPr>
          <w:rFonts w:eastAsia="Times New Roman" w:cs="Times New Roman"/>
          <w:color w:val="464646"/>
          <w:szCs w:val="24"/>
          <w:shd w:val="clear" w:color="auto" w:fill="FFFFFF"/>
          <w:lang w:eastAsia="ru-RU"/>
        </w:rPr>
        <w:softHyphen/>
        <w:t>но те его отделы, которые отвечают за речь. Иначе говоря, чем лучше развиты пальчики малыша, тем проще ему будет осваивать речь. Наряду с развитием мелкой моторики развиваются память, вни</w:t>
      </w:r>
      <w:r w:rsidR="00B801BC">
        <w:rPr>
          <w:rFonts w:eastAsia="Times New Roman" w:cs="Times New Roman"/>
          <w:color w:val="464646"/>
          <w:szCs w:val="24"/>
          <w:shd w:val="clear" w:color="auto" w:fill="FFFFFF"/>
          <w:lang w:eastAsia="ru-RU"/>
        </w:rPr>
        <w:t>мание, а так</w:t>
      </w:r>
      <w:r w:rsidR="00B801BC">
        <w:rPr>
          <w:rFonts w:eastAsia="Times New Roman" w:cs="Times New Roman"/>
          <w:color w:val="464646"/>
          <w:szCs w:val="24"/>
          <w:shd w:val="clear" w:color="auto" w:fill="FFFFFF"/>
          <w:lang w:eastAsia="ru-RU"/>
        </w:rPr>
        <w:softHyphen/>
        <w:t>же словарный запас</w:t>
      </w:r>
      <w:r w:rsidRPr="00910A08">
        <w:rPr>
          <w:rFonts w:eastAsia="Times New Roman" w:cs="Times New Roman"/>
          <w:color w:val="464646"/>
          <w:szCs w:val="24"/>
          <w:shd w:val="clear" w:color="auto" w:fill="FFFFFF"/>
          <w:lang w:eastAsia="ru-RU"/>
        </w:rPr>
        <w:t xml:space="preserve"> малыш</w:t>
      </w:r>
      <w:r>
        <w:rPr>
          <w:rFonts w:eastAsia="Times New Roman" w:cs="Times New Roman"/>
          <w:color w:val="464646"/>
          <w:szCs w:val="24"/>
          <w:shd w:val="clear" w:color="auto" w:fill="FFFFFF"/>
          <w:lang w:eastAsia="ru-RU"/>
        </w:rPr>
        <w:t>а.</w:t>
      </w:r>
      <w:r w:rsidR="003D4200">
        <w:rPr>
          <w:rFonts w:eastAsia="Times New Roman" w:cs="Times New Roman"/>
          <w:color w:val="464646"/>
          <w:szCs w:val="24"/>
          <w:shd w:val="clear" w:color="auto" w:fill="FFFFFF"/>
          <w:lang w:eastAsia="ru-RU"/>
        </w:rPr>
        <w:t xml:space="preserve"> </w:t>
      </w:r>
      <w:r w:rsidRPr="00910A08">
        <w:rPr>
          <w:shd w:val="clear" w:color="auto" w:fill="FFFFFF"/>
        </w:rPr>
        <w:t>Мелкая моторика развивается постепенно, это индивидуальный процесс и у каждого ребенка он проходит своими темпами. Чтобы помочь малышу совершенствовать мелкую моторику, нужно играть с ним в развивающие игры</w:t>
      </w:r>
      <w:r w:rsidRPr="00910A08">
        <w:rPr>
          <w:rStyle w:val="apple-converted-space"/>
          <w:shd w:val="clear" w:color="auto" w:fill="FFFFFF"/>
        </w:rPr>
        <w:t>.</w:t>
      </w:r>
    </w:p>
    <w:p w:rsidR="00910A08" w:rsidRDefault="005A55B6" w:rsidP="005A55B6">
      <w:pPr>
        <w:tabs>
          <w:tab w:val="left" w:pos="3885"/>
        </w:tabs>
      </w:pPr>
      <w:r>
        <w:t xml:space="preserve">                                            </w:t>
      </w:r>
      <w:r w:rsidR="00910A08">
        <w:t>Игры с прищепками.</w:t>
      </w:r>
      <w:r>
        <w:rPr>
          <w:noProof/>
          <w:lang w:eastAsia="ru-RU"/>
        </w:rPr>
        <w:t xml:space="preserve"> </w:t>
      </w:r>
    </w:p>
    <w:p w:rsidR="00954BD2" w:rsidRDefault="00141F05" w:rsidP="00910A08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4053840</wp:posOffset>
            </wp:positionH>
            <wp:positionV relativeFrom="margin">
              <wp:posOffset>3366135</wp:posOffset>
            </wp:positionV>
            <wp:extent cx="1819275" cy="1428750"/>
            <wp:effectExtent l="19050" t="0" r="9525" b="0"/>
            <wp:wrapSquare wrapText="bothSides"/>
            <wp:docPr id="5" name="Рисунок 12" descr="Картинки по запросу развиваем мелкую моторику у детей 2-3 лет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развиваем мелкую моторику у детей 2-3 лет игр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36830</wp:posOffset>
            </wp:positionV>
            <wp:extent cx="1809750" cy="1428750"/>
            <wp:effectExtent l="19050" t="0" r="0" b="0"/>
            <wp:wrapSquare wrapText="bothSides"/>
            <wp:docPr id="9" name="Рисунок 9" descr="Картинки по запросу развиваем мелкую моторику у детей 2-3 лет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развиваем мелкую моторику у детей 2-3 лет игр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55B6">
        <w:rPr>
          <w:noProof/>
          <w:lang w:eastAsia="ru-RU"/>
        </w:rPr>
        <w:t>Прищепки стоят недорого, а детям очень нравится с ними возиться.</w:t>
      </w:r>
      <w:r>
        <w:rPr>
          <w:noProof/>
          <w:lang w:eastAsia="ru-RU"/>
        </w:rPr>
        <w:t xml:space="preserve"> С помощью прищепок делаем лучики у солнышка, лапки у божьей коровки и т.п.; сортируем прищепки по цвету, перекладываем предметы с помощью прищепок.</w:t>
      </w:r>
    </w:p>
    <w:p w:rsidR="000E0518" w:rsidRDefault="000E0518" w:rsidP="00E979C5">
      <w:pPr>
        <w:tabs>
          <w:tab w:val="left" w:pos="3120"/>
        </w:tabs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457835</wp:posOffset>
            </wp:positionV>
            <wp:extent cx="1695450" cy="1438275"/>
            <wp:effectExtent l="19050" t="0" r="0" b="0"/>
            <wp:wrapSquare wrapText="bothSides"/>
            <wp:docPr id="3" name="Рисунок 1" descr="Картинки по запросу картинки рисованию детей 2-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рисованию детей 2-3 лет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954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457835</wp:posOffset>
            </wp:positionV>
            <wp:extent cx="1933575" cy="1438275"/>
            <wp:effectExtent l="19050" t="0" r="9525" b="0"/>
            <wp:wrapSquare wrapText="bothSides"/>
            <wp:docPr id="4" name="Рисунок 4" descr="Картинки по запросу рисование ватными палочкам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рисование ватными палочками картинк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                                             </w:t>
      </w:r>
      <w:r w:rsidR="00E979C5">
        <w:rPr>
          <w:noProof/>
          <w:lang w:eastAsia="ru-RU"/>
        </w:rPr>
        <w:t xml:space="preserve">Рисование. </w:t>
      </w:r>
    </w:p>
    <w:p w:rsidR="00266789" w:rsidRDefault="00266789" w:rsidP="0009276C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2253615</wp:posOffset>
            </wp:positionV>
            <wp:extent cx="1873885" cy="1447800"/>
            <wp:effectExtent l="19050" t="0" r="0" b="0"/>
            <wp:wrapSquare wrapText="bothSides"/>
            <wp:docPr id="10" name="Рисунок 7" descr="Картинки по запросу лепка для развития мелкой моторики рук для детей 2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лепка для развития мелкой моторики рук для детей 2 3 лет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733550" cy="1390650"/>
            <wp:effectExtent l="19050" t="0" r="0" b="0"/>
            <wp:wrapSquare wrapText="bothSides"/>
            <wp:docPr id="27" name="Рисунок 19" descr="Картинки по запросу лепка для развития мелкой моторики рук для детей 2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лепка для развития мелкой моторики рук для детей 2 3 лет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0518">
        <w:rPr>
          <w:lang w:eastAsia="ru-RU"/>
        </w:rPr>
        <w:t>Отличный способ для развития мелкой моторики. Если часто рисовать ватными палочками, то ребенок</w:t>
      </w:r>
      <w:r w:rsidR="005F10D2">
        <w:rPr>
          <w:lang w:eastAsia="ru-RU"/>
        </w:rPr>
        <w:t xml:space="preserve"> быстрей науч</w:t>
      </w:r>
      <w:r w:rsidR="0009276C">
        <w:rPr>
          <w:lang w:eastAsia="ru-RU"/>
        </w:rPr>
        <w:t>ится правильно держать кисточку.</w:t>
      </w:r>
      <w:r w:rsidR="0009276C" w:rsidRPr="0009276C">
        <w:t xml:space="preserve"> </w:t>
      </w:r>
    </w:p>
    <w:p w:rsidR="00266789" w:rsidRDefault="00266789" w:rsidP="00266789">
      <w:pPr>
        <w:rPr>
          <w:lang w:eastAsia="ru-RU"/>
        </w:rPr>
      </w:pPr>
    </w:p>
    <w:p w:rsidR="00266789" w:rsidRDefault="00266789" w:rsidP="00266789">
      <w:pPr>
        <w:tabs>
          <w:tab w:val="left" w:pos="2790"/>
        </w:tabs>
        <w:rPr>
          <w:lang w:eastAsia="ru-RU"/>
        </w:rPr>
      </w:pPr>
      <w:r>
        <w:rPr>
          <w:lang w:eastAsia="ru-RU"/>
        </w:rPr>
        <w:t xml:space="preserve">                                              Лепка.</w:t>
      </w:r>
    </w:p>
    <w:p w:rsidR="0009276C" w:rsidRDefault="00266789" w:rsidP="00266789">
      <w:pPr>
        <w:rPr>
          <w:lang w:eastAsia="ru-RU"/>
        </w:rPr>
      </w:pPr>
      <w:r>
        <w:rPr>
          <w:lang w:eastAsia="ru-RU"/>
        </w:rPr>
        <w:t>Большинство малышей просто обожают лепить. Можно лепить колобков, мячики,</w:t>
      </w:r>
      <w:r w:rsidR="003574AC">
        <w:rPr>
          <w:lang w:eastAsia="ru-RU"/>
        </w:rPr>
        <w:t xml:space="preserve"> колбаски, пирожки не только из пластилина, но и из теста.</w:t>
      </w:r>
    </w:p>
    <w:p w:rsidR="003574AC" w:rsidRDefault="003574AC" w:rsidP="00266789">
      <w:pPr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     Игры с крупой.</w:t>
      </w:r>
    </w:p>
    <w:p w:rsidR="00E02E81" w:rsidRDefault="00A44B69" w:rsidP="00266789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2367915</wp:posOffset>
            </wp:positionH>
            <wp:positionV relativeFrom="margin">
              <wp:posOffset>356235</wp:posOffset>
            </wp:positionV>
            <wp:extent cx="1714500" cy="1323975"/>
            <wp:effectExtent l="19050" t="0" r="0" b="0"/>
            <wp:wrapSquare wrapText="bothSides"/>
            <wp:docPr id="29" name="Рисунок 25" descr="Картинки по запросу игры с крупой для детей 2-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игры с крупой для детей 2-3 лет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4177665</wp:posOffset>
            </wp:positionH>
            <wp:positionV relativeFrom="margin">
              <wp:posOffset>356235</wp:posOffset>
            </wp:positionV>
            <wp:extent cx="1762125" cy="1323975"/>
            <wp:effectExtent l="19050" t="0" r="9525" b="0"/>
            <wp:wrapSquare wrapText="bothSides"/>
            <wp:docPr id="28" name="Рисунок 22" descr="Картинки по запросу игры с крупой для детей 2-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игры с крупой для детей 2-3 лет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eastAsia="ru-RU"/>
        </w:rPr>
        <w:t xml:space="preserve"> </w:t>
      </w:r>
      <w:r w:rsidR="00137047">
        <w:rPr>
          <w:lang w:eastAsia="ru-RU"/>
        </w:rPr>
        <w:t xml:space="preserve">Крупы и макароны экологически чистый материал для игр. </w:t>
      </w:r>
      <w:r w:rsidR="00A33E26">
        <w:rPr>
          <w:lang w:eastAsia="ru-RU"/>
        </w:rPr>
        <w:t>Их можно пересыпать, перекладывать, разбирать по мисочкам, сыпать через воронку, раскладывать по емкостям с узеньким горлышком.</w:t>
      </w:r>
      <w:r>
        <w:rPr>
          <w:lang w:eastAsia="ru-RU"/>
        </w:rPr>
        <w:t xml:space="preserve">                                                                   </w:t>
      </w:r>
    </w:p>
    <w:p w:rsidR="003574AC" w:rsidRDefault="007B3F7F" w:rsidP="00E02E81">
      <w:pPr>
        <w:tabs>
          <w:tab w:val="left" w:pos="2790"/>
        </w:tabs>
        <w:rPr>
          <w:lang w:eastAsia="ru-RU"/>
        </w:rPr>
      </w:pPr>
      <w:r>
        <w:rPr>
          <w:lang w:eastAsia="ru-RU"/>
        </w:rPr>
        <w:tab/>
        <w:t xml:space="preserve">      Игры с застежками, шнуровка.</w:t>
      </w:r>
    </w:p>
    <w:p w:rsidR="006A1ABB" w:rsidRDefault="0099655B" w:rsidP="00E02E81">
      <w:pPr>
        <w:tabs>
          <w:tab w:val="left" w:pos="2790"/>
        </w:tabs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2682240</wp:posOffset>
            </wp:positionH>
            <wp:positionV relativeFrom="margin">
              <wp:posOffset>2461260</wp:posOffset>
            </wp:positionV>
            <wp:extent cx="1647825" cy="1371600"/>
            <wp:effectExtent l="19050" t="0" r="9525" b="0"/>
            <wp:wrapSquare wrapText="bothSides"/>
            <wp:docPr id="34" name="Рисунок 34" descr="Картинки по запросу игры застежками для детей 2 3 лет тренаж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артинки по запросу игры застежками для детей 2 3 лет тренажеры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2508885</wp:posOffset>
            </wp:positionV>
            <wp:extent cx="1685925" cy="1276350"/>
            <wp:effectExtent l="19050" t="0" r="9525" b="0"/>
            <wp:wrapSquare wrapText="bothSides"/>
            <wp:docPr id="30" name="Рисунок 28" descr="Картинки по запросу игры застежками для детей 2 3 лет тренаж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и по запросу игры застежками для детей 2 3 лет тренажеры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eastAsia="ru-RU"/>
        </w:rPr>
        <w:t xml:space="preserve"> </w:t>
      </w:r>
      <w:r w:rsidR="007B3F7F">
        <w:rPr>
          <w:lang w:eastAsia="ru-RU"/>
        </w:rPr>
        <w:t>Такие игры особенно актуальны в этом возрасте. Они помогают ребенку научиться застегивать и расстегивать молнию, пуговицы, кн</w:t>
      </w:r>
      <w:r w:rsidR="006A1ABB">
        <w:rPr>
          <w:lang w:eastAsia="ru-RU"/>
        </w:rPr>
        <w:t>опки, липучки. Способствуют выработке навыков самообслуживания.</w:t>
      </w:r>
    </w:p>
    <w:p w:rsidR="006A1ABB" w:rsidRDefault="006A1ABB" w:rsidP="006A1ABB">
      <w:pPr>
        <w:rPr>
          <w:lang w:eastAsia="ru-RU"/>
        </w:rPr>
      </w:pPr>
    </w:p>
    <w:p w:rsidR="00042997" w:rsidRDefault="00C21662" w:rsidP="006A1ABB">
      <w:pPr>
        <w:rPr>
          <w:lang w:eastAsia="ru-RU"/>
        </w:rPr>
      </w:pPr>
      <w:r>
        <w:rPr>
          <w:lang w:eastAsia="ru-RU"/>
        </w:rPr>
        <w:t>Нанизывание бусин на веревочку, игры с мозаикой, конструкторами, вкладышами также способствуют развитию мелкой моторики рук ребенка.</w:t>
      </w:r>
    </w:p>
    <w:p w:rsidR="009D7A69" w:rsidRDefault="00460E3C" w:rsidP="00042997">
      <w:pPr>
        <w:rPr>
          <w:lang w:eastAsia="ru-RU"/>
        </w:rPr>
      </w:pPr>
      <w:r>
        <w:rPr>
          <w:lang w:eastAsia="ru-RU"/>
        </w:rPr>
        <w:t>Помимо развивающих игр, ежедневно с ребенком необходимо проводить пальчиковую гимнастику.</w:t>
      </w:r>
      <w:r w:rsidR="00BC5F2D">
        <w:rPr>
          <w:lang w:eastAsia="ru-RU"/>
        </w:rPr>
        <w:t xml:space="preserve"> Она стимулирует развитие мозга, учит концентрировать и распределять внимание, разв</w:t>
      </w:r>
      <w:r w:rsidR="00E560B3">
        <w:rPr>
          <w:lang w:eastAsia="ru-RU"/>
        </w:rPr>
        <w:t>ивает воображение и речь малыша, совершенствует точность движений. Пальчиковая гимнастика</w:t>
      </w:r>
      <w:r w:rsidR="008D2516">
        <w:rPr>
          <w:lang w:eastAsia="ru-RU"/>
        </w:rPr>
        <w:t xml:space="preserve"> – это отличный способ отвлечь и развеселить малыша, ведь в основе каждой игры веселый детский стишок или потешка.</w:t>
      </w:r>
    </w:p>
    <w:p w:rsidR="009D7A69" w:rsidRPr="009D7A69" w:rsidRDefault="009D7A69" w:rsidP="009D7A69">
      <w:pPr>
        <w:rPr>
          <w:lang w:eastAsia="ru-RU"/>
        </w:rPr>
      </w:pPr>
    </w:p>
    <w:p w:rsidR="009D7A69" w:rsidRPr="009D7A69" w:rsidRDefault="009D7A69" w:rsidP="009D7A69">
      <w:pPr>
        <w:rPr>
          <w:lang w:eastAsia="ru-RU"/>
        </w:rPr>
      </w:pPr>
    </w:p>
    <w:p w:rsidR="009D7A69" w:rsidRPr="009D7A69" w:rsidRDefault="009D7A69" w:rsidP="009D7A69">
      <w:pPr>
        <w:rPr>
          <w:lang w:eastAsia="ru-RU"/>
        </w:rPr>
      </w:pPr>
    </w:p>
    <w:p w:rsidR="009D7A69" w:rsidRPr="009D7A69" w:rsidRDefault="009D7A69" w:rsidP="009D7A69">
      <w:pPr>
        <w:rPr>
          <w:lang w:eastAsia="ru-RU"/>
        </w:rPr>
      </w:pPr>
    </w:p>
    <w:p w:rsidR="009D7A69" w:rsidRPr="009D7A69" w:rsidRDefault="009D7A69" w:rsidP="009D7A69">
      <w:pPr>
        <w:rPr>
          <w:lang w:eastAsia="ru-RU"/>
        </w:rPr>
      </w:pPr>
    </w:p>
    <w:p w:rsidR="009D7A69" w:rsidRPr="009D7A69" w:rsidRDefault="009D7A69" w:rsidP="009D7A69">
      <w:pPr>
        <w:rPr>
          <w:lang w:eastAsia="ru-RU"/>
        </w:rPr>
      </w:pPr>
    </w:p>
    <w:p w:rsidR="009D7A69" w:rsidRDefault="009D7A69" w:rsidP="009D7A69">
      <w:pPr>
        <w:rPr>
          <w:lang w:eastAsia="ru-RU"/>
        </w:rPr>
      </w:pPr>
    </w:p>
    <w:p w:rsidR="009D7A69" w:rsidRDefault="009D7A69" w:rsidP="009D7A69">
      <w:pPr>
        <w:tabs>
          <w:tab w:val="left" w:pos="6396"/>
        </w:tabs>
        <w:rPr>
          <w:lang w:eastAsia="ru-RU"/>
        </w:rPr>
      </w:pPr>
      <w:r>
        <w:rPr>
          <w:lang w:eastAsia="ru-RU"/>
        </w:rPr>
        <w:tab/>
        <w:t>Подготовила воспитатель</w:t>
      </w:r>
    </w:p>
    <w:p w:rsidR="0099655B" w:rsidRPr="009D7A69" w:rsidRDefault="009D7A69" w:rsidP="009D7A69">
      <w:pPr>
        <w:tabs>
          <w:tab w:val="left" w:pos="7233"/>
        </w:tabs>
        <w:rPr>
          <w:lang w:eastAsia="ru-RU"/>
        </w:rPr>
      </w:pPr>
      <w:r>
        <w:rPr>
          <w:lang w:eastAsia="ru-RU"/>
        </w:rPr>
        <w:tab/>
        <w:t>Романычева Н.В.</w:t>
      </w:r>
    </w:p>
    <w:sectPr w:rsidR="0099655B" w:rsidRPr="009D7A69" w:rsidSect="005A55B6">
      <w:pgSz w:w="11906" w:h="16838"/>
      <w:pgMar w:top="1134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A6B" w:rsidRDefault="00275A6B" w:rsidP="003574AC">
      <w:pPr>
        <w:spacing w:after="0" w:line="240" w:lineRule="auto"/>
      </w:pPr>
      <w:r>
        <w:separator/>
      </w:r>
    </w:p>
  </w:endnote>
  <w:endnote w:type="continuationSeparator" w:id="0">
    <w:p w:rsidR="00275A6B" w:rsidRDefault="00275A6B" w:rsidP="0035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A6B" w:rsidRDefault="00275A6B" w:rsidP="003574AC">
      <w:pPr>
        <w:spacing w:after="0" w:line="240" w:lineRule="auto"/>
      </w:pPr>
      <w:r>
        <w:separator/>
      </w:r>
    </w:p>
  </w:footnote>
  <w:footnote w:type="continuationSeparator" w:id="0">
    <w:p w:rsidR="00275A6B" w:rsidRDefault="00275A6B" w:rsidP="00357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0347D"/>
    <w:multiLevelType w:val="multilevel"/>
    <w:tmpl w:val="2240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CB52DA"/>
    <w:multiLevelType w:val="multilevel"/>
    <w:tmpl w:val="5A74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073"/>
    <w:rsid w:val="00042997"/>
    <w:rsid w:val="0009276C"/>
    <w:rsid w:val="000E0518"/>
    <w:rsid w:val="00137047"/>
    <w:rsid w:val="00141F05"/>
    <w:rsid w:val="001B0E07"/>
    <w:rsid w:val="001E335F"/>
    <w:rsid w:val="00266789"/>
    <w:rsid w:val="00275A6B"/>
    <w:rsid w:val="003574AC"/>
    <w:rsid w:val="003D4200"/>
    <w:rsid w:val="00460E3C"/>
    <w:rsid w:val="005A55B6"/>
    <w:rsid w:val="005F10D2"/>
    <w:rsid w:val="006A1ABB"/>
    <w:rsid w:val="007006D8"/>
    <w:rsid w:val="0070418F"/>
    <w:rsid w:val="007600EC"/>
    <w:rsid w:val="007B3F7F"/>
    <w:rsid w:val="008D2516"/>
    <w:rsid w:val="00910A08"/>
    <w:rsid w:val="00954BD2"/>
    <w:rsid w:val="0099655B"/>
    <w:rsid w:val="009D7A69"/>
    <w:rsid w:val="009F0127"/>
    <w:rsid w:val="00A304E8"/>
    <w:rsid w:val="00A33E26"/>
    <w:rsid w:val="00A44B69"/>
    <w:rsid w:val="00B801BC"/>
    <w:rsid w:val="00BC5F2D"/>
    <w:rsid w:val="00C21662"/>
    <w:rsid w:val="00CC1368"/>
    <w:rsid w:val="00CF39EC"/>
    <w:rsid w:val="00E02E81"/>
    <w:rsid w:val="00E26029"/>
    <w:rsid w:val="00E560B3"/>
    <w:rsid w:val="00E979C5"/>
    <w:rsid w:val="00EF7316"/>
    <w:rsid w:val="00F13073"/>
    <w:rsid w:val="00F1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5B0E"/>
  <w15:docId w15:val="{5C1A1D57-039B-40C5-B6F4-B28DBE57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000000"/>
        <w:sz w:val="24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3073"/>
  </w:style>
  <w:style w:type="paragraph" w:styleId="a3">
    <w:name w:val="Normal (Web)"/>
    <w:basedOn w:val="a"/>
    <w:uiPriority w:val="99"/>
    <w:unhideWhenUsed/>
    <w:rsid w:val="0091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910A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A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10A08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5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574AC"/>
  </w:style>
  <w:style w:type="paragraph" w:styleId="aa">
    <w:name w:val="footer"/>
    <w:basedOn w:val="a"/>
    <w:link w:val="ab"/>
    <w:uiPriority w:val="99"/>
    <w:semiHidden/>
    <w:unhideWhenUsed/>
    <w:rsid w:val="0035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57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796D2-0E45-4451-B943-C8EBB2C6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Электрик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Маргарита Кузьмина</cp:lastModifiedBy>
  <cp:revision>9</cp:revision>
  <dcterms:created xsi:type="dcterms:W3CDTF">2018-02-03T18:04:00Z</dcterms:created>
  <dcterms:modified xsi:type="dcterms:W3CDTF">2018-02-08T09:17:00Z</dcterms:modified>
</cp:coreProperties>
</file>