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544D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677A798" wp14:editId="3765246C">
            <wp:extent cx="2719070" cy="1812925"/>
            <wp:effectExtent l="0" t="0" r="5080" b="0"/>
            <wp:docPr id="1" name="Рисунок 1" descr="https://im3-tub-ru.yandex.net/i?id=c90f16e4d31d29595b7c131759b1317f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c90f16e4d31d29595b7c131759b1317f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6C0CE7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bdr w:val="none" w:sz="0" w:space="0" w:color="auto" w:frame="1"/>
        </w:rPr>
        <w:t>Консультация для родителей</w:t>
      </w:r>
    </w:p>
    <w:p w14:paraId="3D37C85E" w14:textId="4834877D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Verdana" w:hAnsi="Verdana"/>
          <w:color w:val="FF0000"/>
          <w:sz w:val="72"/>
          <w:szCs w:val="72"/>
          <w:bdr w:val="none" w:sz="0" w:space="0" w:color="auto" w:frame="1"/>
        </w:rPr>
      </w:pPr>
      <w:r>
        <w:rPr>
          <w:rStyle w:val="a4"/>
          <w:rFonts w:ascii="Verdana" w:hAnsi="Verdana"/>
          <w:color w:val="FF0000"/>
          <w:sz w:val="72"/>
          <w:szCs w:val="72"/>
          <w:bdr w:val="none" w:sz="0" w:space="0" w:color="auto" w:frame="1"/>
        </w:rPr>
        <w:t>«Развивающая среда дома»</w:t>
      </w:r>
    </w:p>
    <w:p w14:paraId="223EB4A2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00E9ECF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7"/>
          <w:szCs w:val="27"/>
          <w:bdr w:val="none" w:sz="0" w:space="0" w:color="auto" w:frame="1"/>
        </w:rPr>
        <w:t>Подготовили воспитатели группы №3 (старший возраст)</w:t>
      </w:r>
    </w:p>
    <w:p w14:paraId="6BEF2AD0" w14:textId="5AA465BE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Style w:val="a4"/>
          <w:rFonts w:ascii="Verdana" w:hAnsi="Verdana"/>
          <w:color w:val="000000"/>
          <w:sz w:val="27"/>
          <w:szCs w:val="27"/>
          <w:bdr w:val="none" w:sz="0" w:space="0" w:color="auto" w:frame="1"/>
        </w:rPr>
      </w:pPr>
      <w:proofErr w:type="spellStart"/>
      <w:r>
        <w:rPr>
          <w:rStyle w:val="a4"/>
          <w:rFonts w:ascii="Verdana" w:hAnsi="Verdana"/>
          <w:color w:val="000000"/>
          <w:sz w:val="27"/>
          <w:szCs w:val="27"/>
          <w:bdr w:val="none" w:sz="0" w:space="0" w:color="auto" w:frame="1"/>
        </w:rPr>
        <w:t>Шпунтова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 Ю.В., Теплова Е.А.</w:t>
      </w:r>
    </w:p>
    <w:p w14:paraId="6FE02162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514A4F91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Дом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- это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универсальная развивающая среда для ребенка. Ничто так не влияет на формирование личности ребенка как домашний уклад жизни, традиции семьи, интересы родителей, а также уникальная предметная среда дома, которая формируется в рамках каждой семьи.</w:t>
      </w:r>
    </w:p>
    <w:p w14:paraId="2ADB5DFF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Что же такое развивающая среда для ребенка?  Это система условий, которые обеспечивают полноценное физическое, эстетическое, познавательное и социальное становление личности ребенка в различных видах деятельности, это «совокупность материальных объектов, средств и условий их применения, предназначенная для всестороннего развития ребенка в его доме».</w:t>
      </w:r>
    </w:p>
    <w:p w14:paraId="3CB1BDD4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Закономерен вопрос «Что нужно сделать для того, чтобы создать в доме предметно-развивающую среду?»   Главное и основное правило организации, развивающей среды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- это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доступность.  В нашем детском саду помещение группы позволяет разделить площадь на игровые развивающие зоны. Мы их называем центры активности, сюда входят: центр науки (экспериментирование, работа с природным материалом), центр литературы (рассматривание иллюстраций, чтение книг), центр драматизации (театрализация с различными видами театральных персонажей, уголок ряжения), центр строительства (различные виды конструктора, бросовый материал, различные игрушки для обыгрывания готовых конструкций), центры «Семья», «Парикмахерская», «Больница», «Магазин».</w:t>
      </w:r>
    </w:p>
    <w:p w14:paraId="09CC3EB8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Мы предлагаем рассмотреть развивающие зоны на примере центров активности в нашей группе, и мы расскажем, что можно придумать для их создания в домашних условиях.</w:t>
      </w:r>
    </w:p>
    <w:p w14:paraId="7B8EBE01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Литературный центр- представляет собой зону развивающую интеллект, память, речь, расширяет общий кругозор ребенка, очень важно периодически пополнять его новыми журналами, книгами. Дома вы можете создать свою библиотеку выделив для этого полочку.</w:t>
      </w:r>
    </w:p>
    <w:p w14:paraId="2E1C302A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lastRenderedPageBreak/>
        <w:t>Центр ИЗО-  на уровне роста вашего малыша можно наклеить кусок белых обоев для воплощения творческих идей ребенка. Важно разнообразить инструменты и материалы для творчества: пластилин, клей, кисти, цветные и простые карандаши. Художественное творчество развивает глазомер, художественный и эстетический вкус, ориентирование на листе бумаги, воображение, внимание, память, творческие способности.</w:t>
      </w:r>
    </w:p>
    <w:p w14:paraId="0A708238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Центр строительства- в нем есть конструкторы различных видов и размеров. При подборе строительного конструктора учитываются возрастные особенности детей. Конструирование развивает у детей память, воображение, внимание, речь, логическое мышление, ориентировку в пространстве; очень хорошо развивает детей ручной труд из бумаги, складывание бумаги в различные предметы называется техникой оригами. У детей развивается глазомер, мелкая моторика, творческие способности.</w:t>
      </w:r>
    </w:p>
    <w:p w14:paraId="19405259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    Дома также можно создать уголок конструирования для этого можно, например, отвести место в шкафу где будут лежать необходимые предметы, и дополнить уголок небольшим ковриком для напольного конструктора.</w:t>
      </w:r>
    </w:p>
    <w:p w14:paraId="53A3D60E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Центр драматизации- в него входят разные виды театров: кукольный, настенный, теневой, коробочный, а также уголок ряжения. Театрализованные игры развивают память, внимание, воображение, выразительность, речь, творческие способности.</w:t>
      </w:r>
    </w:p>
    <w:p w14:paraId="4F57B9FE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    Дома легко вместе с ребенком смастерить пальчиковый театр, ширмой может послужить большая коробка с вырезанными окошками. Также можно изготовить кукол из старых перчаток, варежек, бумаги.</w:t>
      </w:r>
    </w:p>
    <w:p w14:paraId="7387161E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Центр науки и природы- является важнейшей зоной развивающей среды. Дети изучают свойства предметов их признаки. При этом учатся определять разные материалы, по запаху, на ощупь и т.д. Проводят эксперименты с природным материалом, наблюдают за ростом растений, формируют навыки ухода за ними.</w:t>
      </w:r>
    </w:p>
    <w:p w14:paraId="20687CBA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     В домашних условиях хорошо бы высадить в цветочный горшок луковицу и наблюдать за ее произрастанием. Для опытов можно использовать кусочки ткани, деревянные брусочки, металлы, вату и многое другое. Такие опыты активируют аналитическую деятельность мозга, развивают любознательность, ответственность, логическое мышление.</w:t>
      </w:r>
    </w:p>
    <w:p w14:paraId="6385C0E9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   Немалую часть времени ребенок проводит с вами на кухне, поэтому имеет смысл подготовить для него «волшебную коробку», в которой хранятся дощечки с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налепами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из пластилина на них ребенок может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воплощять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свои фантазии из крупы и макарон. Можно использовать гречу, рис, горох, перец, отсчитывая макароны ребенок закрепляет счет, форму, цвет; также у ребенка развивается мелкая моторика, память, воображение, фантазия.</w:t>
      </w:r>
    </w:p>
    <w:p w14:paraId="1D46A694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Очень важным для ребенка является физическое развитие. Замечательно, если в доме у ребенка оборудован спортивный уголок, если его нет можно выделить полочку, где вы поместите мячи, скакалку, кегли и т.д.  Эти вещи также должны быть.</w:t>
      </w:r>
    </w:p>
    <w:p w14:paraId="3A713FE0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lastRenderedPageBreak/>
        <w:t>   Поскольку у детей ведущим видом деятельности является игра, можно дома разместить красочный игровой магазин, атрибутами в котором являются коробки от конфет, соков, бутылочки, баночки, кошелек, весы и т.д.</w:t>
      </w:r>
    </w:p>
    <w:p w14:paraId="25AC527D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  В мини-парикмахерской должно быть зеркало с небьющимся стеклом, различные бутылочки из-под шампуней, кремов и т.д.</w:t>
      </w:r>
    </w:p>
    <w:p w14:paraId="5EE53E47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  В игре с куклами дети часто повторяют модель поведения своих родных, учатся вести себя вежливо. Играя в семью, дети учатся правильному поведению в социуме, коммуникации, формируют культуру общения и поведения.</w:t>
      </w:r>
    </w:p>
    <w:p w14:paraId="1B9324D4" w14:textId="77777777" w:rsidR="00373CD1" w:rsidRDefault="00373CD1" w:rsidP="00373CD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  Вот и все. Как видите создание развивающей среды для ребенка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- это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не такое уж сложное занятие. Главное- осознать необходимость, понять основные моменты и, конечно, уделить время.</w:t>
      </w:r>
    </w:p>
    <w:p w14:paraId="76F8963B" w14:textId="77777777" w:rsidR="00373CD1" w:rsidRDefault="00373CD1" w:rsidP="00373CD1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39A83EA2" w14:textId="77777777" w:rsidR="00373CD1" w:rsidRDefault="00373CD1" w:rsidP="00373CD1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3D6C3AE9" w14:textId="77777777" w:rsidR="00AA4CCB" w:rsidRDefault="00AA4CCB"/>
    <w:sectPr w:rsidR="00AA4CCB" w:rsidSect="0037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8A"/>
    <w:rsid w:val="001B7A8A"/>
    <w:rsid w:val="00373CD1"/>
    <w:rsid w:val="00A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1189"/>
  <w15:chartTrackingRefBased/>
  <w15:docId w15:val="{E721EEC3-0DCE-4521-A2C5-DD599D21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Маргарита Кузьмина</cp:lastModifiedBy>
  <cp:revision>3</cp:revision>
  <dcterms:created xsi:type="dcterms:W3CDTF">2018-01-18T13:18:00Z</dcterms:created>
  <dcterms:modified xsi:type="dcterms:W3CDTF">2018-01-18T13:18:00Z</dcterms:modified>
</cp:coreProperties>
</file>