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79" w:rsidRPr="00B07C79" w:rsidRDefault="00B07C79" w:rsidP="00B07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79">
        <w:rPr>
          <w:rFonts w:ascii="Times New Roman" w:hAnsi="Times New Roman" w:cs="Times New Roman"/>
          <w:b/>
          <w:sz w:val="28"/>
          <w:szCs w:val="28"/>
        </w:rPr>
        <w:t>Конспект ОД с детьми старшего дошкольного возраста</w:t>
      </w:r>
    </w:p>
    <w:p w:rsidR="00B07C79" w:rsidRPr="00B07C79" w:rsidRDefault="00B07C79" w:rsidP="00B07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79">
        <w:rPr>
          <w:rFonts w:ascii="Times New Roman" w:hAnsi="Times New Roman" w:cs="Times New Roman"/>
          <w:b/>
          <w:sz w:val="28"/>
          <w:szCs w:val="28"/>
        </w:rPr>
        <w:t>«Сталинградская битва»</w:t>
      </w:r>
    </w:p>
    <w:p w:rsidR="00205ED5" w:rsidRDefault="00205ED5" w:rsidP="00205ED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5ED5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Pr="00205ED5">
        <w:rPr>
          <w:rFonts w:ascii="Times New Roman" w:hAnsi="Times New Roman" w:cs="Times New Roman"/>
          <w:i/>
          <w:sz w:val="28"/>
          <w:szCs w:val="28"/>
        </w:rPr>
        <w:t>Стратулат</w:t>
      </w:r>
      <w:proofErr w:type="spellEnd"/>
      <w:r w:rsidRPr="00205ED5">
        <w:rPr>
          <w:rFonts w:ascii="Times New Roman" w:hAnsi="Times New Roman" w:cs="Times New Roman"/>
          <w:i/>
          <w:sz w:val="28"/>
          <w:szCs w:val="28"/>
        </w:rPr>
        <w:t xml:space="preserve"> М. И.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b/>
          <w:i/>
          <w:sz w:val="28"/>
          <w:szCs w:val="28"/>
        </w:rPr>
        <w:t>Цель и задачи:</w:t>
      </w:r>
      <w:r w:rsidRPr="00B07C79">
        <w:rPr>
          <w:rFonts w:ascii="Times New Roman" w:hAnsi="Times New Roman" w:cs="Times New Roman"/>
          <w:sz w:val="28"/>
          <w:szCs w:val="28"/>
        </w:rPr>
        <w:t xml:space="preserve"> воспитание детей в духе патриотизма; дать детям представление о мужестве и героизме защитников Сталинграда; развивать любознательность, наблюдательность, внимание.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B07C79">
        <w:rPr>
          <w:rFonts w:ascii="Times New Roman" w:hAnsi="Times New Roman" w:cs="Times New Roman"/>
          <w:sz w:val="28"/>
          <w:szCs w:val="28"/>
        </w:rPr>
        <w:t xml:space="preserve"> организация выставки книг, картин, фотографий о Сталинградской битве.</w:t>
      </w:r>
      <w:bookmarkStart w:id="0" w:name="_GoBack"/>
      <w:bookmarkEnd w:id="0"/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 w:rsidRPr="00B07C79">
        <w:rPr>
          <w:rFonts w:ascii="Times New Roman" w:hAnsi="Times New Roman" w:cs="Times New Roman"/>
          <w:sz w:val="28"/>
          <w:szCs w:val="28"/>
        </w:rPr>
        <w:t xml:space="preserve"> проектор и экран для просмотра слайдов; песня о Волгограде.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C79">
        <w:rPr>
          <w:rFonts w:ascii="Times New Roman" w:hAnsi="Times New Roman" w:cs="Times New Roman"/>
          <w:b/>
          <w:i/>
          <w:sz w:val="28"/>
          <w:szCs w:val="28"/>
        </w:rPr>
        <w:t>Ход образовательной деятельности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Воспитатель: Это было давно, но память об этом жива. На Россию не раз нападали враги. Но наш народ героически самоотверженно вставал на защиту родной земли. Много славных побед есть в истории нашей страны.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Не случайно эти дни называют днями воинской славы. Сегодня в России 40 городов воинской славы и 7 Городов-Героев. (Просмотр слайдов)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Одним из первых был назван городом-героем Сталинград. Так он назывался во время войны. Сейчас этот город называется Волгоград.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Сталинградская битва - одно из самых важных и крупных сражений Великой Отечественной войны. Эта великая битва длилась 200 дней. И завершилась 2 февраля 1943 года победой наших войск благодаря самоотверженным действиям военных и простых жителей. Бои шли за каждую улицу, каждый дом, этаж дома. Наши солдаты защищали каждый метр родного города, родной земли. Им было очень тяжело побеждать, фашистов было много, и они не хотели отступать. В тяжелых сражениях погибало много бойцов, тысячи были ранены, но стойко стояли наши воины.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За каждый дом, но не было домов - обугленные, страшные остатки,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За каждый метр, но к Волге от холмов с тягучим воем наползали танки…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Вся страна с замиранием сердца следила за исходом этой страшной битвы. Все люди, как могли, помогали солдатам. Женщины и девочки вязали и передавали на фронт шерстяные носки и варежки, теплые вещи. Сталинград защищали всеми силами - нескончаемым потоком шли поезда с оружием, продовольствием, боеприпасами.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Город лежал в руинах. К ним возвращались жители города, которые своими силами восстанавливали его.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Я никогда не видела войны: и ужаса ее не представляю,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Но то, что мир наш хочет тишины, сегодня очень ясно понимаю.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Спасибо вам, что нам не довелось представить и узнать такие муки.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На вашу долю все это пришлось: тревоги, холод, голод и разлуки.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lastRenderedPageBreak/>
        <w:t>Ребенок: Благодарим, солдаты, Вас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За жизнь,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За детство,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За весну,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За тишину,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За светлый дом,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За мир,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07C79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07C79">
        <w:rPr>
          <w:rFonts w:ascii="Times New Roman" w:hAnsi="Times New Roman" w:cs="Times New Roman"/>
          <w:sz w:val="28"/>
          <w:szCs w:val="28"/>
        </w:rPr>
        <w:t xml:space="preserve"> мы жив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C79">
        <w:rPr>
          <w:rFonts w:ascii="Times New Roman" w:hAnsi="Times New Roman" w:cs="Times New Roman"/>
          <w:sz w:val="28"/>
          <w:szCs w:val="28"/>
        </w:rPr>
        <w:t>м!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Прошло много лет … Город - герой Волгоград, такое звание он получил за героизм и мужество его защитников, заново отстроенный, красуется на берегу реки Волги.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Здесь возведены чудесные жилые дома, школы и детские сады, театры и больницы, заводы и фабрики, разбиты сады и парки.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В знак благодарности и уважения, в память о героической истории города, во многих местах нашей области установлены памятники защитникам Сталинградской земли. Люди несут цветы к их подножию, чтобы поклониться до земли тем, кто отдал свою жизнь для того, чтобы жили мы.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И в дальних городах, и в близких стоят солдатам обелиски.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- Дети, а вы знаете самый главный памятник защитникам Сталинграда? Да, это - Мамаев курган. Земля, пропитанная кровью героев, для нас священна.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В ознаменование победы над немецко-фашистскими войсками на Мамаевом Кургане сооружен величественный памятник вечной славы героям Великой отечественной войны. (Просмотр слайдов).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 xml:space="preserve">В свой срок - не поздно и не рано </w:t>
      </w:r>
      <w:proofErr w:type="gramStart"/>
      <w:r w:rsidRPr="00B07C7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07C79">
        <w:rPr>
          <w:rFonts w:ascii="Times New Roman" w:hAnsi="Times New Roman" w:cs="Times New Roman"/>
          <w:sz w:val="28"/>
          <w:szCs w:val="28"/>
        </w:rPr>
        <w:t>ридёт зима, замрёт земля.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И ты к Мамаеву кургану придешь второго февраля.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И там, у той заиндевелой, у той священной высоты,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Ты на крыло метели белой положишь красные цветы.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И словно в первый раз заметишь, каким он был, их ратный путь!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Февраль, февраль, солдатский месяц – пурга в лицо, снега по грудь.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Сто зим пройдёт. И сто метелиц. А мы пред ними всё в долгу.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Февраль, февраль. Солдатский месяц. Горят гвоздики на снегу.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Над городом в честь победы каждый год гремит артиллерийский салют. День и ночь горит Вечный огонь у священных могил защитников города-героя Волгограда. Они отдали свою жизнь за Родину, за победу, за наше с вами счастье. Предлагаю почтить память погибшим в войне минутой молчания.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(Минута молчания)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Ребенок Город счастья и солнца, прекрасен ты вновь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И над Волгой стоишь величаво.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Волгоград - наша доблесть и наша любовь!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lastRenderedPageBreak/>
        <w:t>Волгоград - наша гордость и слава!</w:t>
      </w:r>
    </w:p>
    <w:p w:rsidR="00B07C79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>Многие поэты и композиторы воспели подвиг защитников Сталинграда в стихах и песнях.</w:t>
      </w:r>
    </w:p>
    <w:p w:rsidR="0014708C" w:rsidRPr="00B07C79" w:rsidRDefault="00B07C79" w:rsidP="00B0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79">
        <w:rPr>
          <w:rFonts w:ascii="Times New Roman" w:hAnsi="Times New Roman" w:cs="Times New Roman"/>
          <w:sz w:val="28"/>
          <w:szCs w:val="28"/>
        </w:rPr>
        <w:t xml:space="preserve">Звучит «Песня о городе-герое Волгограде», автор В. </w:t>
      </w:r>
      <w:proofErr w:type="spellStart"/>
      <w:r w:rsidRPr="00B07C79">
        <w:rPr>
          <w:rFonts w:ascii="Times New Roman" w:hAnsi="Times New Roman" w:cs="Times New Roman"/>
          <w:sz w:val="28"/>
          <w:szCs w:val="28"/>
        </w:rPr>
        <w:t>Дербишер</w:t>
      </w:r>
      <w:proofErr w:type="spellEnd"/>
      <w:r w:rsidRPr="00B07C79">
        <w:rPr>
          <w:rFonts w:ascii="Times New Roman" w:hAnsi="Times New Roman" w:cs="Times New Roman"/>
          <w:sz w:val="28"/>
          <w:szCs w:val="28"/>
        </w:rPr>
        <w:t>.</w:t>
      </w:r>
    </w:p>
    <w:sectPr w:rsidR="0014708C" w:rsidRPr="00B0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CE"/>
    <w:rsid w:val="00205ED5"/>
    <w:rsid w:val="00A65731"/>
    <w:rsid w:val="00B07C79"/>
    <w:rsid w:val="00D10C0E"/>
    <w:rsid w:val="00D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dcterms:created xsi:type="dcterms:W3CDTF">2020-04-09T05:14:00Z</dcterms:created>
  <dcterms:modified xsi:type="dcterms:W3CDTF">2020-04-09T05:45:00Z</dcterms:modified>
</cp:coreProperties>
</file>