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C" w:rsidRDefault="000E4AE5" w:rsidP="00DE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C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E05CA" w:rsidRPr="00DE05CA">
        <w:rPr>
          <w:rFonts w:ascii="Times New Roman" w:hAnsi="Times New Roman" w:cs="Times New Roman"/>
          <w:b/>
          <w:sz w:val="28"/>
          <w:szCs w:val="28"/>
        </w:rPr>
        <w:t>ОД</w:t>
      </w:r>
      <w:r w:rsidRPr="00DE05CA">
        <w:rPr>
          <w:rFonts w:ascii="Times New Roman" w:hAnsi="Times New Roman" w:cs="Times New Roman"/>
          <w:b/>
          <w:sz w:val="28"/>
          <w:szCs w:val="28"/>
        </w:rPr>
        <w:t xml:space="preserve"> по поликультурному образованию</w:t>
      </w:r>
      <w:r w:rsidR="00DE05CA" w:rsidRPr="00DE0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4AC" w:rsidRDefault="000E4AE5" w:rsidP="00DE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CA">
        <w:rPr>
          <w:rFonts w:ascii="Times New Roman" w:hAnsi="Times New Roman" w:cs="Times New Roman"/>
          <w:b/>
          <w:sz w:val="28"/>
          <w:szCs w:val="28"/>
        </w:rPr>
        <w:t>с использованием мультимедийной презентации</w:t>
      </w:r>
      <w:r w:rsidR="00E964A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64AC" w:rsidRPr="00DE05CA" w:rsidRDefault="00A25532" w:rsidP="00DE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E964AC" w:rsidRPr="00E964AC">
        <w:rPr>
          <w:rFonts w:ascii="Times New Roman" w:hAnsi="Times New Roman" w:cs="Times New Roman"/>
          <w:b/>
          <w:sz w:val="28"/>
          <w:szCs w:val="28"/>
        </w:rPr>
        <w:t xml:space="preserve">рогулка по </w:t>
      </w:r>
      <w:r>
        <w:rPr>
          <w:rFonts w:ascii="Times New Roman" w:hAnsi="Times New Roman" w:cs="Times New Roman"/>
          <w:b/>
          <w:sz w:val="28"/>
          <w:szCs w:val="28"/>
        </w:rPr>
        <w:t>родному городу»</w:t>
      </w:r>
    </w:p>
    <w:p w:rsidR="000E4AE5" w:rsidRPr="00DE05CA" w:rsidRDefault="000E4AE5" w:rsidP="00DE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CA">
        <w:rPr>
          <w:rFonts w:ascii="Times New Roman" w:hAnsi="Times New Roman" w:cs="Times New Roman"/>
          <w:b/>
          <w:sz w:val="28"/>
          <w:szCs w:val="28"/>
        </w:rPr>
        <w:t>Возраст детей: 5-6 лет (старшая группа)</w:t>
      </w:r>
    </w:p>
    <w:p w:rsidR="000E4AE5" w:rsidRPr="00636E85" w:rsidRDefault="00636E85" w:rsidP="00636E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E85">
        <w:rPr>
          <w:rFonts w:ascii="Times New Roman" w:hAnsi="Times New Roman" w:cs="Times New Roman"/>
          <w:i/>
          <w:sz w:val="28"/>
          <w:szCs w:val="28"/>
        </w:rPr>
        <w:t>В</w:t>
      </w:r>
      <w:r w:rsidR="000E4AE5" w:rsidRPr="00636E8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DE05CA" w:rsidRPr="00636E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AE5" w:rsidRPr="00636E85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="000E4AE5" w:rsidRPr="00636E85">
        <w:rPr>
          <w:rFonts w:ascii="Times New Roman" w:hAnsi="Times New Roman" w:cs="Times New Roman"/>
          <w:i/>
          <w:sz w:val="28"/>
          <w:szCs w:val="28"/>
        </w:rPr>
        <w:t xml:space="preserve"> М. И.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CA">
        <w:rPr>
          <w:rFonts w:ascii="Times New Roman" w:hAnsi="Times New Roman" w:cs="Times New Roman"/>
          <w:b/>
          <w:sz w:val="28"/>
          <w:szCs w:val="28"/>
        </w:rPr>
        <w:t>Цель: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приобщение детей к истокам национальной культуры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расширять представления детей о родном городе;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продолжать знакомить детей с русской народной культурой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развивать интерес детей к окружающему миру, творческое воображение;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развивать представления детей о своей культурной принадлежности;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обогащать и развивать словарный запас детей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воспитывать бережное отношение к культурному наследию России;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воспитывать интерес к национальной культуре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</w:t>
      </w:r>
      <w:r w:rsidRPr="000E4A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; информационно-коммуникативная; личностно-ориентированная; игровая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0E4AE5">
        <w:rPr>
          <w:rFonts w:ascii="Times New Roman" w:hAnsi="Times New Roman" w:cs="Times New Roman"/>
          <w:sz w:val="28"/>
          <w:szCs w:val="28"/>
        </w:rPr>
        <w:t>: в уголке краеведения - альбомы, папки: «Моя семья», «Мой город», «Легенда об основании Ярославля», «Государственная символика России», «Москва - столица России», и др.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русские народные сказки; подборки дидактических игр, русских народных, хороводных, подвижных игр; детской художественной литературы.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семьей</w:t>
      </w:r>
      <w:r w:rsidRPr="000E4AE5">
        <w:rPr>
          <w:rFonts w:ascii="Times New Roman" w:hAnsi="Times New Roman" w:cs="Times New Roman"/>
          <w:sz w:val="28"/>
          <w:szCs w:val="28"/>
        </w:rPr>
        <w:t>: целевые прогулки и экскурсии родителей с детьми по городу и району проживания;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0E4AE5">
        <w:rPr>
          <w:rFonts w:ascii="Times New Roman" w:hAnsi="Times New Roman" w:cs="Times New Roman"/>
          <w:sz w:val="28"/>
          <w:szCs w:val="28"/>
        </w:rPr>
        <w:t xml:space="preserve"> фотографии с достопримечательностями города, интерактивное оборудование.</w:t>
      </w:r>
    </w:p>
    <w:p w:rsidR="000E4AE5" w:rsidRPr="00DE05CA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5CA">
        <w:rPr>
          <w:rFonts w:ascii="Times New Roman" w:hAnsi="Times New Roman" w:cs="Times New Roman"/>
          <w:b/>
          <w:i/>
          <w:sz w:val="28"/>
          <w:szCs w:val="28"/>
        </w:rPr>
        <w:t>Ход ОД: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Дети, какое у вас сегодня настроение? (хорошее, радостное, веселое). Давайте возьмемся за руки и передадим друг другу свое хорошее настроение.</w:t>
      </w:r>
    </w:p>
    <w:p w:rsid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Собрались все дети в круг. </w:t>
      </w:r>
    </w:p>
    <w:p w:rsid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Я - твой друг и ты - мой друг. 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Передавая мяч по кругу, назовите имена своих друзей: Арина,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, Ксюша,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, Милана, Саша, Женя, Даниель, Света, Ника ….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Мы все очень дружно живем в нашем детском саду.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Как называется страна, в которой мы живем? (ответы детей) Какая она?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стране нашей, самой на свете большой,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Есть город, для всех нас родной.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Стоит он над Волгой,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Прекрасен, как встарь,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имя ему - Ярославль! (ответы детей) (Слайд 2)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Ярославль - древний русский город. Ему более тысячи лет. Какое-то время в истории, Ярославль был вторым городом в московском княжестве, отсюда и такая поговорка: «Ярославль-городок - Москвы уголок» В центре Ярославля на площади Богоявления расположен памятник основателю Ярославля князю Ярославу Мудрому. (Слайд 3)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Как называют жителей Ярославля?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На какой реке стоит наш город?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Ярославль - не просто город,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нем российская душа!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Он, как прежде, ныне молод,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А как Волга хороша! (Слайд 4)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Волга - одна из самых больших и красивых рек в Европе, она особенно любима русским народом. Волга-матушка - так ласково ее называют не только в России. Красавицу Волгу воспевали поэты, народ слагал о ней песни, художники писали картины. Великий русский поэт Николай Алексеевич Некрасов провел свое детство вблизи Волги: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ОВолга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! после многих лет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 вновь принес тебе привет.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Уж я не тот, но ты светла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величава, как была.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Кругом все та же даль и ширь,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Все тот же виден монастырь…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Ярославль - первый христианский город на Волге. На весь мир знамениты церкви и храмы Ярославля. Главным храмом города является Успенский кафедральный собор. Он расположен на Стрелке - самой древней территории Ярославля, где был основан наши город. (Слайд 5)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Первой церковью города была Церковь Ильи Пророка. Она была заложена князем Ярославом Мудрым одновременно с самим городом - в честь того, что легендарная победа князя над медведем произошла в день памяти этого святого. (Слайд 6)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Ярославле огромное количество православных храмов и современных христианских церквей: куда ни обернись - повсюду золотые купола.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AE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E4AE5" w:rsidRPr="00521141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Мы по городу шагаем </w:t>
      </w:r>
      <w:r w:rsidRPr="00521141">
        <w:rPr>
          <w:rFonts w:ascii="Times New Roman" w:hAnsi="Times New Roman" w:cs="Times New Roman"/>
          <w:i/>
          <w:iCs/>
          <w:sz w:val="28"/>
          <w:szCs w:val="28"/>
        </w:rPr>
        <w:t>(идут)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То, что видим, называем:</w:t>
      </w:r>
    </w:p>
    <w:p w:rsidR="000E4AE5" w:rsidRPr="00521141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Светофоры и машины (</w:t>
      </w:r>
      <w:r w:rsidRPr="00521141">
        <w:rPr>
          <w:rFonts w:ascii="Times New Roman" w:hAnsi="Times New Roman" w:cs="Times New Roman"/>
          <w:i/>
          <w:iCs/>
          <w:sz w:val="28"/>
          <w:szCs w:val="28"/>
        </w:rPr>
        <w:t>поворот головы влево</w:t>
      </w:r>
      <w:r w:rsidR="005211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2114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E4AE5" w:rsidRPr="00521141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E4AE5">
        <w:rPr>
          <w:rFonts w:ascii="Times New Roman" w:hAnsi="Times New Roman" w:cs="Times New Roman"/>
          <w:sz w:val="28"/>
          <w:szCs w:val="28"/>
        </w:rPr>
        <w:t>Ярмарки и магазины (</w:t>
      </w:r>
      <w:r w:rsidRPr="00521141">
        <w:rPr>
          <w:rFonts w:ascii="Times New Roman" w:hAnsi="Times New Roman" w:cs="Times New Roman"/>
          <w:i/>
          <w:iCs/>
          <w:sz w:val="28"/>
          <w:szCs w:val="28"/>
        </w:rPr>
        <w:t>поворот вправо,</w:t>
      </w:r>
      <w:proofErr w:type="gramEnd"/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lastRenderedPageBreak/>
        <w:t>Скверы, улицы, мосты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деревья, и кусты! (Потянулись вверх - присели)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Эту улицу знает и любит каждый ярославец. Посмотрите внимательно на фотографии и послушайте загадку: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Что за улица такая: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середине мостовая,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Слева Волга-река,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Справа - церкви и дома.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-Узнали? Верно, это Волжская набережная. Объясните, почему она носит такое название (Ответы детей). (Слайд 7-8)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- Чем набережная отличается от улицы? (располагается вдоль реки, и является своего рода берегом)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E4AE5">
        <w:rPr>
          <w:rFonts w:ascii="Times New Roman" w:hAnsi="Times New Roman" w:cs="Times New Roman"/>
          <w:sz w:val="28"/>
          <w:szCs w:val="28"/>
        </w:rPr>
        <w:t xml:space="preserve"> На Волжской набережной есть музей истории города. Он представляет историю Ярославских земель с древности. (Слайд 9-10)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Воспитатель проводит дидактическую игру «Назови свою улицу». Дети по кругу передают мяч, каждый при этом называет улицу, на которой он живет. В том числе, улицы: Мельничная, Базарная,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Заовинная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, Кирпичная, Большая Луговая,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Туговская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, Ямская.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41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E4AE5">
        <w:rPr>
          <w:rFonts w:ascii="Times New Roman" w:hAnsi="Times New Roman" w:cs="Times New Roman"/>
          <w:sz w:val="28"/>
          <w:szCs w:val="28"/>
        </w:rPr>
        <w:t xml:space="preserve"> Дома на этих улицах и наш детский сад находятся в исторической части Фрунзенского района Ярославля. Некоторые из этих улиц входили в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Коровницкую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 слободу, Коровники. (Слайд 11-12) Название получила по занятию жителей - разведению коров. Однако жила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Коровницкая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 слобода не только молоком да мясом. Здесь еще ловили рыбу, выращивали овощи, хлеб. (Слайд 13- 16)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Дети по очереди выходят и загадывают русские народные загадки.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Четыре крыла, а не птица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Крыльями машет, а не с места (мельница) (Слайд 17)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Вот на мельнице пшеница,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Здесь такое с ней творится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оборот ее берут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 порошок ее сотрут (мельники)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улица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Мельничная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почему так называется?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Люди по профессии мукомолы или мельники из зерна делают муку. Ребята, манку, оказывается, тоже делают из пшеницы. Специальные машины снимают с зернышек оболочки -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лузгают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их как семечки! Огромные жернова перемалывают очищенные пшеничные ядра. Потом муку просеивают, отделяя крупные комочки от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>. Мука более крупного помола и есть манка для каши. Из мелкой муки пекут хлеб, пирожки.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Встанем мы, когда вы спите,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муку просеем в сите,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Докрасна натопим печь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Чтобы хлеб к утру испечь (пекарь).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lastRenderedPageBreak/>
        <w:t>Воспитатель: Люди жили большими семьями, и каждая семья занималась своим ремеслом. Особенно же процветало здесь кирпичное и гончарное ремесла. (Слайд 18)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Изготовлю вам из глины: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Миску, крынку и горшок.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У меня отличный дар,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Ремесло мое….(гончар)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Воспитатель: В окрестностях Коровников было много глины и именно здесь мастера-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керамисты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 создавали лучшие в округе изразцы. (Слайд 19)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Изразцовые орнаменты стали отличительной чертой ярославского зодчества. Разнообразные по рисунку и размерам плитки формировались из красной глины в специальных деревянных колодках, а затем подвергались обжигу. Ярославские мастера использовали глазурь пяти различных цветов, а мотивы для узоров черпали из народных сказаний и поверий.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Ярославцы были умелыми мастерами, они изготовляли большое количество различных инструментов, которые облегчали и ускоряли их труд. (Слайд 20)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Я из пушистой шерсти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Напряду вам пряжи.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Смотаю все в клубочки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свяжу носочки,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иль теплую рубаху,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потому что (пряха)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Я лечу людей,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маленьких детей,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не гончар, не пекарь,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а самый лучший ….(лекарь) (Слайд 21)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Он любит свою Родину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 жизнь готов отдать.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Только он достоин –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Звания - (воин) (Слайд 22)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Воспитатель: По соседству с Коровниками есть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 xml:space="preserve"> гора. По преданиям хан Батый, начав поход на русские земли, разорил десятки городов и сел. Ярославль тоже был разорен. Ярославцы понесли большие потери. Долго-долго после этого приходили на место сражения плакать и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об убитых жены, дети, друзья павших в бою горожан. От старославянского слова «туга» - «скорбь», «печаль» Гору, на которой произошло сражение, назвали 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Воспитатель Дети, на какой улице расположен наш детский сад? (на Московском проспекте) Чем проспект отличается от улицы? Проспект ничем не отличается от улицы. Проспект - это широкая прямая улица.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Раньше это был Московский тракт - старая ярославская дорога на Москву.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Так повелось в России на века, коль нужно ехать, ищем ямщика. Жили ямщики в селениях слободами по 16-30 домов около почтовых трактов со своими семьями в так называемых ямских избах, имели выделенные </w:t>
      </w:r>
      <w:r w:rsidRPr="000E4AE5">
        <w:rPr>
          <w:rFonts w:ascii="Times New Roman" w:hAnsi="Times New Roman" w:cs="Times New Roman"/>
          <w:sz w:val="28"/>
          <w:szCs w:val="28"/>
        </w:rPr>
        <w:lastRenderedPageBreak/>
        <w:t>государством земельные паи и покосы. В их обязанность входило держать лошадей, чтобы по первому требованию можно было незамедлительно выдвинуться в путь. (Слайд 23)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Дети, кто из вас живет на Ямской улице? Где она находится? (Рядом с нашим детским садом). А Базарная улица? (Тоже недалеко) На улице Базарной жили богатые купцы.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• Путешествую по свету,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 объехал уж весь мир.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Я привез меха, конфеты,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Ткани: шелк и кашемир.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Угадайте ж, наконец,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Ремесло мое….(купец) (Слайд 24-25)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AE5">
        <w:rPr>
          <w:rFonts w:ascii="Times New Roman" w:hAnsi="Times New Roman" w:cs="Times New Roman"/>
          <w:sz w:val="28"/>
          <w:szCs w:val="28"/>
        </w:rPr>
        <w:t>Воспитатель: послушайте русскую народную сказку «Ямщик и купец».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Богатый купец часто зазывал к себе всяких людей, поил, кормил, угощал: только коли кто скажет ему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противное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- того непременно поколотит.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Раз зазвал он к себе ямщика. Тот отпряг лошадей, вошел в хоромы и после долгого угощения сказал: «Довольно, хозяин! Мне пора ехать».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Купец давай его бить, так что ямщик едва вырвался и стал запрягать лошадей. Купец за ним. Ямщик нарочно начал дугу вкладывать кольцом назад. Купец закричал: «Не так вкладываешь!»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А ямщик давай его бить да приговаривать: «Не твое дело указывать! Не твое дело указывать!»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Воспитатель: Дети, кто герои этой сказки? (Богатый купец и удалой ямщик)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Поступай с людьми так, как хочешь, чтобы поступали с тобой.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Воспитатель: О жизни наших предков дают нам представление и народные игры. В народе говорят: «Когда это было? При царе Горохе». Что это означает?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Давайте поиграем в русскую народную игру «Царь-Горох». По считалке выбирается Царь-горох - правитель древности: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Тили-</w:t>
      </w:r>
      <w:proofErr w:type="spellStart"/>
      <w:r w:rsidRPr="000E4AE5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0E4AE5">
        <w:rPr>
          <w:rFonts w:ascii="Times New Roman" w:hAnsi="Times New Roman" w:cs="Times New Roman"/>
          <w:sz w:val="28"/>
          <w:szCs w:val="28"/>
        </w:rPr>
        <w:t>, на лавочке сидели: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Царь, царевич, король, королевич,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Сапожник, портной. А ты кто такой? (Слайд 26)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Царь садится на «трон». На голову ему можно надеть корону. Остальные дети отходят в сторону и договариваются, какое действие будут показывать (имитация какой-либо работы). Договорившись,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подходят к Царю-гороху и говорят: «Царь-Горох, прими нас на работу».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Царь: «А что вы умеете делать?»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Игроки: «Что мы видели, не скажем, а что делали - покажем».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Дружно имитируют одинаковое действие. Царь-горох отгадывает, и называет действие. Если царь угадывает - все разбегаются, а Царь-горох ловит и ведет к себе в работники. Новым Царем станет последний самый быстрый игрок и игра повторяется.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 xml:space="preserve">Воспитатель: Умели наши предки не только трудиться, но и отдыхать. (Слайд 27) Любили хороводы и веселые пляски и игры. Отмечали широкую </w:t>
      </w:r>
      <w:r w:rsidRPr="000E4AE5">
        <w:rPr>
          <w:rFonts w:ascii="Times New Roman" w:hAnsi="Times New Roman" w:cs="Times New Roman"/>
          <w:sz w:val="28"/>
          <w:szCs w:val="28"/>
        </w:rPr>
        <w:lastRenderedPageBreak/>
        <w:t xml:space="preserve">Масленицу. На святки детвора собиралась </w:t>
      </w:r>
      <w:proofErr w:type="gramStart"/>
      <w:r w:rsidRPr="000E4AE5">
        <w:rPr>
          <w:rFonts w:ascii="Times New Roman" w:hAnsi="Times New Roman" w:cs="Times New Roman"/>
          <w:sz w:val="28"/>
          <w:szCs w:val="28"/>
        </w:rPr>
        <w:t>ватагами</w:t>
      </w:r>
      <w:proofErr w:type="gramEnd"/>
      <w:r w:rsidRPr="000E4AE5">
        <w:rPr>
          <w:rFonts w:ascii="Times New Roman" w:hAnsi="Times New Roman" w:cs="Times New Roman"/>
          <w:sz w:val="28"/>
          <w:szCs w:val="28"/>
        </w:rPr>
        <w:t xml:space="preserve"> и ходили по домам колядовать. Пели песни, желали добра и процветания хозяину дома. За коляду полагалось что-нибудь вкусненькое.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Воспитатель: Дети, вам понравилось наше путешествие?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Что больше всего вам понравилось?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Какое задание для вас оказалось самым сложным? (Ответы детей)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5">
        <w:rPr>
          <w:rFonts w:ascii="Times New Roman" w:hAnsi="Times New Roman" w:cs="Times New Roman"/>
          <w:sz w:val="28"/>
          <w:szCs w:val="28"/>
        </w:rPr>
        <w:t>Ребята вы сегодня молодцы, спасибо вам за активное участие. Я думаю, что вы всегда так будете стараться.</w:t>
      </w:r>
    </w:p>
    <w:p w:rsidR="000E4AE5" w:rsidRPr="000E4AE5" w:rsidRDefault="000E4AE5" w:rsidP="000E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AE5" w:rsidRPr="000E4AE5" w:rsidSect="005C5B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5" w:rsidRDefault="001D5D95" w:rsidP="00521141">
      <w:pPr>
        <w:spacing w:after="0" w:line="240" w:lineRule="auto"/>
      </w:pPr>
      <w:r>
        <w:separator/>
      </w:r>
    </w:p>
  </w:endnote>
  <w:endnote w:type="continuationSeparator" w:id="0">
    <w:p w:rsidR="001D5D95" w:rsidRDefault="001D5D95" w:rsidP="0052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58768"/>
      <w:docPartObj>
        <w:docPartGallery w:val="Page Numbers (Bottom of Page)"/>
        <w:docPartUnique/>
      </w:docPartObj>
    </w:sdtPr>
    <w:sdtEndPr/>
    <w:sdtContent>
      <w:p w:rsidR="00521141" w:rsidRDefault="005211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85">
          <w:rPr>
            <w:noProof/>
          </w:rPr>
          <w:t>6</w:t>
        </w:r>
        <w:r>
          <w:fldChar w:fldCharType="end"/>
        </w:r>
      </w:p>
    </w:sdtContent>
  </w:sdt>
  <w:p w:rsidR="00521141" w:rsidRDefault="00521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5" w:rsidRDefault="001D5D95" w:rsidP="00521141">
      <w:pPr>
        <w:spacing w:after="0" w:line="240" w:lineRule="auto"/>
      </w:pPr>
      <w:r>
        <w:separator/>
      </w:r>
    </w:p>
  </w:footnote>
  <w:footnote w:type="continuationSeparator" w:id="0">
    <w:p w:rsidR="001D5D95" w:rsidRDefault="001D5D95" w:rsidP="0052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8AE"/>
    <w:rsid w:val="000E4AE5"/>
    <w:rsid w:val="001D5D95"/>
    <w:rsid w:val="00521141"/>
    <w:rsid w:val="005C5B15"/>
    <w:rsid w:val="00636E85"/>
    <w:rsid w:val="00A25532"/>
    <w:rsid w:val="00A65731"/>
    <w:rsid w:val="00D10C0E"/>
    <w:rsid w:val="00DE05CA"/>
    <w:rsid w:val="00E964AC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141"/>
  </w:style>
  <w:style w:type="paragraph" w:styleId="a5">
    <w:name w:val="footer"/>
    <w:basedOn w:val="a"/>
    <w:link w:val="a6"/>
    <w:uiPriority w:val="99"/>
    <w:unhideWhenUsed/>
    <w:rsid w:val="005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2019-08-28T16:55:00Z</dcterms:created>
  <dcterms:modified xsi:type="dcterms:W3CDTF">2020-04-09T05:05:00Z</dcterms:modified>
</cp:coreProperties>
</file>